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83" w:rsidRPr="00DC4983" w:rsidRDefault="00DC4983" w:rsidP="00DC4983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pacing w:val="15"/>
          <w:kern w:val="36"/>
          <w:sz w:val="41"/>
          <w:szCs w:val="41"/>
          <w:lang w:eastAsia="sv-SE"/>
        </w:rPr>
      </w:pPr>
      <w:r w:rsidRPr="00DC4983">
        <w:rPr>
          <w:rFonts w:ascii="&amp;quot" w:eastAsia="Times New Roman" w:hAnsi="&amp;quot" w:cs="Times New Roman"/>
          <w:color w:val="333333"/>
          <w:spacing w:val="15"/>
          <w:kern w:val="36"/>
          <w:sz w:val="28"/>
          <w:szCs w:val="28"/>
          <w:lang w:eastAsia="sv-SE"/>
        </w:rPr>
        <w:t>Måla tyg med Fusion Mineral Paint </w:t>
      </w:r>
    </w:p>
    <w:p w:rsidR="001E1497" w:rsidRPr="00DC4983" w:rsidRDefault="00DC4983" w:rsidP="00DC4983">
      <w:pPr>
        <w:rPr>
          <w:rFonts w:ascii="Arial" w:hAnsi="Arial" w:cs="Arial"/>
        </w:rPr>
      </w:pP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Det går utmärkt att måla på tyg med Fusion Mineral Paint.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Att måla kuddar/gardiner eller liknade är både roligt och enkelt.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Om man låter färgen härda i ca 21 dagar går det att tvätta tyget i maskin.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Om man ska måla om en fåtölj eller klädd stol så blir resultatet bäst om tyget är slätt. 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  <w:t>Sammet eller tyg med lugg är lite svårare, och kan upplevas lite stelt. Men på släta lite glatta tyger blir resultatet riktigt bra.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b/>
          <w:bCs/>
          <w:color w:val="333333"/>
          <w:spacing w:val="8"/>
          <w:sz w:val="24"/>
          <w:szCs w:val="24"/>
          <w:lang w:eastAsia="sv-SE"/>
        </w:rPr>
        <w:t>Tips när ni ska måla en klädd stol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proofErr w:type="spellStart"/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Damsug</w:t>
      </w:r>
      <w:proofErr w:type="spellEnd"/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och rengör ytan noga. 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Fukta tyget med en blomspruta eller späd första färglagret med lite vatten. Slipa lätt med ett fint sandpapper mellan färglagren.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När sista lagret är torrt, smek över ytan med ett sandpapper och avsluta med </w:t>
      </w:r>
      <w:hyperlink r:id="rId4" w:history="1">
        <w:proofErr w:type="spellStart"/>
        <w:r w:rsidRPr="00DC4983">
          <w:rPr>
            <w:rFonts w:ascii="&amp;quot" w:eastAsia="Times New Roman" w:hAnsi="&amp;quot" w:cs="Times New Roman"/>
            <w:color w:val="5A91AB"/>
            <w:spacing w:val="8"/>
            <w:sz w:val="24"/>
            <w:szCs w:val="24"/>
            <w:u w:val="single"/>
            <w:lang w:eastAsia="sv-SE"/>
          </w:rPr>
          <w:t>Furniture</w:t>
        </w:r>
        <w:proofErr w:type="spellEnd"/>
        <w:r w:rsidRPr="00DC4983">
          <w:rPr>
            <w:rFonts w:ascii="&amp;quot" w:eastAsia="Times New Roman" w:hAnsi="&amp;quot" w:cs="Times New Roman"/>
            <w:color w:val="5A91AB"/>
            <w:spacing w:val="8"/>
            <w:sz w:val="24"/>
            <w:szCs w:val="24"/>
            <w:u w:val="single"/>
            <w:lang w:eastAsia="sv-SE"/>
          </w:rPr>
          <w:t xml:space="preserve"> </w:t>
        </w:r>
        <w:proofErr w:type="spellStart"/>
        <w:r w:rsidRPr="00DC4983">
          <w:rPr>
            <w:rFonts w:ascii="&amp;quot" w:eastAsia="Times New Roman" w:hAnsi="&amp;quot" w:cs="Times New Roman"/>
            <w:color w:val="5A91AB"/>
            <w:spacing w:val="8"/>
            <w:sz w:val="24"/>
            <w:szCs w:val="24"/>
            <w:u w:val="single"/>
            <w:lang w:eastAsia="sv-SE"/>
          </w:rPr>
          <w:t>wax</w:t>
        </w:r>
        <w:proofErr w:type="spellEnd"/>
        <w:r w:rsidRPr="00DC4983">
          <w:rPr>
            <w:rFonts w:ascii="&amp;quot" w:eastAsia="Times New Roman" w:hAnsi="&amp;quot" w:cs="Times New Roman"/>
            <w:color w:val="5A91AB"/>
            <w:spacing w:val="8"/>
            <w:sz w:val="24"/>
            <w:szCs w:val="24"/>
            <w:u w:val="single"/>
            <w:lang w:eastAsia="sv-SE"/>
          </w:rPr>
          <w:t> </w:t>
        </w:r>
      </w:hyperlink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Att avsluta med vax gör att ytan mjukas upp och tyget får en läderkänsla.</w:t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1"/>
          <w:szCs w:val="21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På kuddfodral/gardiner/lampskärmar behöver man inte avsluta med vax.</w:t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</w:r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br/>
        <w:t xml:space="preserve">Det går utmärkt att måla skinn/läder med Fusion Mineral Paint. Man behöver inte spä färgen med vatten när ni målar </w:t>
      </w:r>
      <w:proofErr w:type="spellStart"/>
      <w:proofErr w:type="gramStart"/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>skinn,men</w:t>
      </w:r>
      <w:proofErr w:type="spellEnd"/>
      <w:proofErr w:type="gramEnd"/>
      <w:r w:rsidRPr="00DC4983">
        <w:rPr>
          <w:rFonts w:ascii="&amp;quot" w:eastAsia="Times New Roman" w:hAnsi="&amp;quot" w:cs="Times New Roman"/>
          <w:color w:val="333333"/>
          <w:spacing w:val="8"/>
          <w:sz w:val="24"/>
          <w:szCs w:val="24"/>
          <w:lang w:eastAsia="sv-SE"/>
        </w:rPr>
        <w:t xml:space="preserve"> rengör noga innan och måla på en ren och torr yta</w:t>
      </w:r>
      <w:bookmarkStart w:id="0" w:name="_GoBack"/>
      <w:bookmarkEnd w:id="0"/>
    </w:p>
    <w:sectPr w:rsidR="001E1497" w:rsidRPr="00DC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83"/>
    <w:rsid w:val="001E1497"/>
    <w:rsid w:val="00D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1CEB6-7B0B-4DF7-A97E-CDF4D94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ttkammarbutiken.se/mobel-vax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Nedergarden GON</dc:creator>
  <cp:keywords/>
  <dc:description/>
  <cp:lastModifiedBy>Nedergarden GON</cp:lastModifiedBy>
  <cp:revision>1</cp:revision>
  <cp:lastPrinted>2020-01-08T06:59:00Z</cp:lastPrinted>
  <dcterms:created xsi:type="dcterms:W3CDTF">2020-01-08T06:58:00Z</dcterms:created>
  <dcterms:modified xsi:type="dcterms:W3CDTF">2020-01-08T06:59:00Z</dcterms:modified>
</cp:coreProperties>
</file>